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4E" w:rsidRPr="00B9144E" w:rsidRDefault="00B9144E" w:rsidP="00B9144E">
      <w:pPr>
        <w:spacing w:line="360" w:lineRule="auto"/>
        <w:jc w:val="center"/>
        <w:rPr>
          <w:rStyle w:val="a3"/>
          <w:color w:val="000000"/>
          <w:sz w:val="28"/>
          <w:szCs w:val="28"/>
        </w:rPr>
      </w:pPr>
      <w:r w:rsidRPr="00B9144E">
        <w:rPr>
          <w:rStyle w:val="a3"/>
          <w:color w:val="000000"/>
          <w:sz w:val="28"/>
          <w:szCs w:val="28"/>
        </w:rPr>
        <w:t>Пояснительная записка к уроку географии</w:t>
      </w:r>
    </w:p>
    <w:p w:rsidR="00ED7DB9" w:rsidRPr="00B9144E" w:rsidRDefault="00ED7DB9" w:rsidP="00ED7DB9">
      <w:pPr>
        <w:spacing w:line="360" w:lineRule="auto"/>
        <w:rPr>
          <w:b/>
          <w:color w:val="000000"/>
          <w:sz w:val="28"/>
          <w:szCs w:val="28"/>
        </w:rPr>
      </w:pPr>
      <w:r w:rsidRPr="00B9144E">
        <w:rPr>
          <w:rStyle w:val="a3"/>
          <w:color w:val="000000"/>
          <w:sz w:val="28"/>
          <w:szCs w:val="28"/>
        </w:rPr>
        <w:t>Тема урока:</w:t>
      </w:r>
      <w:r w:rsidRPr="00B9144E">
        <w:rPr>
          <w:b/>
          <w:color w:val="000000"/>
          <w:sz w:val="28"/>
          <w:szCs w:val="28"/>
        </w:rPr>
        <w:t xml:space="preserve"> Обобщающий урок по теме «Северная Америка» 7- класс </w:t>
      </w:r>
      <w:r w:rsidR="00B9144E" w:rsidRPr="00B9144E">
        <w:rPr>
          <w:b/>
          <w:color w:val="000000"/>
          <w:sz w:val="28"/>
          <w:szCs w:val="28"/>
        </w:rPr>
        <w:t xml:space="preserve"> - Слайд - 1</w:t>
      </w:r>
    </w:p>
    <w:p w:rsidR="00ED7DB9" w:rsidRPr="00B9144E" w:rsidRDefault="00ED7DB9" w:rsidP="00B9144E">
      <w:pPr>
        <w:spacing w:line="360" w:lineRule="auto"/>
        <w:rPr>
          <w:color w:val="000000"/>
          <w:sz w:val="28"/>
          <w:szCs w:val="28"/>
          <w:u w:val="single"/>
        </w:rPr>
      </w:pPr>
      <w:r w:rsidRPr="00B9144E">
        <w:rPr>
          <w:color w:val="000000"/>
          <w:sz w:val="28"/>
          <w:szCs w:val="28"/>
        </w:rPr>
        <w:t>  </w:t>
      </w:r>
      <w:r w:rsidRPr="00B9144E">
        <w:rPr>
          <w:rStyle w:val="a3"/>
          <w:color w:val="000000"/>
          <w:sz w:val="28"/>
          <w:szCs w:val="28"/>
          <w:u w:val="single"/>
        </w:rPr>
        <w:t>Цель урока:</w:t>
      </w:r>
      <w:r w:rsidRPr="00B9144E">
        <w:rPr>
          <w:color w:val="000000"/>
          <w:sz w:val="28"/>
          <w:szCs w:val="28"/>
          <w:u w:val="single"/>
        </w:rPr>
        <w:t xml:space="preserve"> Обобщить материал по теме «Северная Америка»</w:t>
      </w:r>
    </w:p>
    <w:p w:rsidR="00ED7DB9" w:rsidRPr="00B9144E" w:rsidRDefault="00ED7DB9" w:rsidP="00ED7DB9">
      <w:pPr>
        <w:spacing w:line="360" w:lineRule="auto"/>
        <w:rPr>
          <w:rFonts w:ascii="Arial" w:hAnsi="Arial" w:cs="Arial"/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 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rStyle w:val="a3"/>
          <w:i/>
          <w:color w:val="000000"/>
          <w:sz w:val="28"/>
          <w:szCs w:val="28"/>
          <w:u w:val="single"/>
        </w:rPr>
        <w:t>Задачи урока</w:t>
      </w:r>
      <w:r w:rsidRPr="00B9144E">
        <w:rPr>
          <w:i/>
          <w:color w:val="000000"/>
          <w:sz w:val="28"/>
          <w:szCs w:val="28"/>
          <w:u w:val="single"/>
        </w:rPr>
        <w:t>:1.Образовательные</w:t>
      </w:r>
      <w:r w:rsidRPr="00B9144E">
        <w:rPr>
          <w:color w:val="000000"/>
          <w:sz w:val="28"/>
          <w:szCs w:val="28"/>
        </w:rPr>
        <w:t xml:space="preserve">: выявить качество и уровень овладения знаниями и умениями, полученными на уроках; формирование умения использовать географическую терминологию применительно к созданию текстов различных стилей. 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 xml:space="preserve">                       </w:t>
      </w:r>
      <w:r w:rsidRPr="00B9144E">
        <w:rPr>
          <w:i/>
          <w:color w:val="000000"/>
          <w:sz w:val="28"/>
          <w:szCs w:val="28"/>
          <w:u w:val="single"/>
        </w:rPr>
        <w:t>2.Развивающие:</w:t>
      </w:r>
      <w:r w:rsidRPr="00B9144E">
        <w:rPr>
          <w:color w:val="000000"/>
          <w:sz w:val="28"/>
          <w:szCs w:val="28"/>
        </w:rPr>
        <w:t xml:space="preserve"> развивать познавательный интерес и географическое мышление учащихся; развивать умение объяснять значение географических терминов и лексическое значение слов. </w:t>
      </w:r>
    </w:p>
    <w:p w:rsidR="00ED7DB9" w:rsidRPr="00B9144E" w:rsidRDefault="00ED7DB9" w:rsidP="00ED7DB9">
      <w:pPr>
        <w:rPr>
          <w:i/>
          <w:sz w:val="28"/>
          <w:szCs w:val="28"/>
        </w:rPr>
      </w:pPr>
      <w:r w:rsidRPr="00B9144E">
        <w:rPr>
          <w:color w:val="000000"/>
          <w:sz w:val="28"/>
          <w:szCs w:val="28"/>
        </w:rPr>
        <w:t>                       3</w:t>
      </w:r>
      <w:r w:rsidRPr="00B9144E">
        <w:rPr>
          <w:i/>
          <w:color w:val="000000"/>
          <w:sz w:val="28"/>
          <w:szCs w:val="28"/>
          <w:u w:val="single"/>
        </w:rPr>
        <w:t>.</w:t>
      </w:r>
      <w:r w:rsidRPr="00B9144E">
        <w:rPr>
          <w:i/>
          <w:sz w:val="28"/>
          <w:szCs w:val="28"/>
          <w:u w:val="single"/>
        </w:rPr>
        <w:t xml:space="preserve"> Воспитывать</w:t>
      </w:r>
      <w:r w:rsidRPr="00B9144E">
        <w:rPr>
          <w:i/>
          <w:sz w:val="28"/>
          <w:szCs w:val="28"/>
        </w:rPr>
        <w:t xml:space="preserve"> географическую культуру и эстетическое восприятие географических объектов через литературные произведения.</w:t>
      </w:r>
      <w:r w:rsidRPr="00B9144E">
        <w:rPr>
          <w:color w:val="0D0D0D"/>
          <w:sz w:val="28"/>
          <w:szCs w:val="28"/>
        </w:rPr>
        <w:t>формирование товарищеской взаимопомощи, дружбы, дисциплинированности;</w:t>
      </w:r>
      <w:r w:rsidRPr="00B9144E">
        <w:rPr>
          <w:color w:val="0D0D0D"/>
          <w:sz w:val="28"/>
          <w:szCs w:val="28"/>
        </w:rPr>
        <w:br/>
        <w:t>содействовать улучшению работоспособности и укреплению здоровья учащихся.</w:t>
      </w:r>
      <w:r w:rsidR="00B9144E" w:rsidRPr="00B9144E">
        <w:rPr>
          <w:color w:val="0D0D0D"/>
          <w:sz w:val="28"/>
          <w:szCs w:val="28"/>
        </w:rPr>
        <w:t xml:space="preserve"> (слайд – 2)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</w:p>
    <w:p w:rsidR="00ED7DB9" w:rsidRPr="00B9144E" w:rsidRDefault="00ED7DB9" w:rsidP="00B9144E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 </w:t>
      </w:r>
      <w:r w:rsidR="00B9144E" w:rsidRPr="00B9144E">
        <w:rPr>
          <w:color w:val="000000"/>
          <w:sz w:val="28"/>
          <w:szCs w:val="28"/>
        </w:rPr>
        <w:t>Т</w:t>
      </w:r>
      <w:r w:rsidRPr="00B9144E">
        <w:rPr>
          <w:rStyle w:val="a3"/>
          <w:color w:val="000000"/>
          <w:sz w:val="28"/>
          <w:szCs w:val="28"/>
        </w:rPr>
        <w:t>ип урока</w:t>
      </w:r>
      <w:r w:rsidRPr="00B9144E">
        <w:rPr>
          <w:color w:val="000000"/>
          <w:sz w:val="28"/>
          <w:szCs w:val="28"/>
        </w:rPr>
        <w:t xml:space="preserve">: обобщения, систематизации и проверки знаний по географии </w:t>
      </w:r>
    </w:p>
    <w:p w:rsidR="00ED7DB9" w:rsidRPr="00B9144E" w:rsidRDefault="00ED7DB9" w:rsidP="00B9144E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 </w:t>
      </w:r>
      <w:r w:rsidRPr="00B9144E">
        <w:rPr>
          <w:rStyle w:val="a3"/>
          <w:color w:val="000000"/>
          <w:sz w:val="28"/>
          <w:szCs w:val="28"/>
        </w:rPr>
        <w:t>Учитель географии:</w:t>
      </w:r>
      <w:r w:rsidRPr="00B9144E">
        <w:rPr>
          <w:color w:val="000000"/>
          <w:sz w:val="28"/>
          <w:szCs w:val="28"/>
        </w:rPr>
        <w:t xml:space="preserve"> в начале путешествия давайте вспомним некоторые географические объекты Северной Америки. </w:t>
      </w:r>
    </w:p>
    <w:p w:rsidR="00B9144E" w:rsidRPr="00B9144E" w:rsidRDefault="00ED7DB9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i/>
          <w:color w:val="000000"/>
          <w:sz w:val="28"/>
          <w:szCs w:val="28"/>
          <w:u w:val="single"/>
        </w:rPr>
        <w:t>Учащимся показывается список географических названий и эти объекты они должны показать на  контурной</w:t>
      </w:r>
      <w:r w:rsidR="00B9144E" w:rsidRPr="00B9144E">
        <w:rPr>
          <w:color w:val="000000"/>
          <w:sz w:val="28"/>
          <w:szCs w:val="28"/>
        </w:rPr>
        <w:t xml:space="preserve"> </w:t>
      </w:r>
      <w:r w:rsidRPr="00B9144E">
        <w:rPr>
          <w:color w:val="000000"/>
          <w:sz w:val="28"/>
          <w:szCs w:val="28"/>
        </w:rPr>
        <w:t>карте:   </w:t>
      </w:r>
    </w:p>
    <w:p w:rsidR="00ED7DB9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 xml:space="preserve">Слайд – 3 за «Шторкой»  скрыты следующие слова </w:t>
      </w:r>
      <w:r w:rsidR="00ED7DB9" w:rsidRPr="00B9144E"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              Мексиканский залив                                    П-ов Флорида 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 xml:space="preserve">          Река Миссисипи                                           Гудзонов залив                               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                Мерчисон                                                      Марьято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 xml:space="preserve">                 Аппалачи                                                      Большой Бассейн 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 xml:space="preserve">                 Лабрадор                                                       Мичиган 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 xml:space="preserve">                 Оз. Верхнее                                                    Маккензи 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lastRenderedPageBreak/>
        <w:t xml:space="preserve">                 Ниагара                                                          Юкатан </w:t>
      </w:r>
    </w:p>
    <w:p w:rsidR="00ED7DB9" w:rsidRPr="00B9144E" w:rsidRDefault="00ED7DB9" w:rsidP="00ED7DB9">
      <w:pPr>
        <w:spacing w:line="360" w:lineRule="auto"/>
        <w:jc w:val="both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 xml:space="preserve">                 Берингово море                                             Долина смерти. </w:t>
      </w:r>
    </w:p>
    <w:p w:rsidR="00ED7DB9" w:rsidRPr="00B9144E" w:rsidRDefault="00ED7DB9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 </w:t>
      </w:r>
      <w:r w:rsidR="00B9144E" w:rsidRPr="00B9144E">
        <w:rPr>
          <w:color w:val="000000"/>
          <w:sz w:val="28"/>
          <w:szCs w:val="28"/>
        </w:rPr>
        <w:t>Слайд – 4 «Терминологический диктант» используется  эффект проявление и скрытие объетов за предметом цвета фона.</w:t>
      </w:r>
    </w:p>
    <w:p w:rsidR="00B9144E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5 – Мини-тест – эффект</w:t>
      </w:r>
    </w:p>
    <w:p w:rsidR="00B9144E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6 – эффект «якорь» к  картинкам-подсказкам прикреплены правильные ответы</w:t>
      </w:r>
    </w:p>
    <w:p w:rsidR="00B9144E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7 -  эффект «анимации» на карте показать остров Северной Америки</w:t>
      </w:r>
    </w:p>
    <w:p w:rsidR="00B9144E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8 – использованы «вихри» для правильного выбора национальностей</w:t>
      </w:r>
    </w:p>
    <w:p w:rsidR="00B9144E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9 – вставить пропущенные слова</w:t>
      </w:r>
    </w:p>
    <w:p w:rsidR="00B9144E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10 -  итог урока – анимация картинки</w:t>
      </w:r>
    </w:p>
    <w:p w:rsidR="00B9144E" w:rsidRPr="00B9144E" w:rsidRDefault="00B9144E" w:rsidP="00ED7DB9">
      <w:pPr>
        <w:spacing w:line="360" w:lineRule="auto"/>
        <w:rPr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11 – Домашнее задание</w:t>
      </w:r>
    </w:p>
    <w:p w:rsidR="00B9144E" w:rsidRPr="00B9144E" w:rsidRDefault="00B9144E" w:rsidP="00ED7DB9">
      <w:pPr>
        <w:spacing w:line="360" w:lineRule="auto"/>
        <w:rPr>
          <w:rFonts w:ascii="Arial" w:hAnsi="Arial" w:cs="Arial"/>
          <w:color w:val="000000"/>
          <w:sz w:val="28"/>
          <w:szCs w:val="28"/>
        </w:rPr>
      </w:pPr>
      <w:r w:rsidRPr="00B9144E">
        <w:rPr>
          <w:color w:val="000000"/>
          <w:sz w:val="28"/>
          <w:szCs w:val="28"/>
        </w:rPr>
        <w:t>Слайд – 12 – ссылки на интернет – ресурсы используемые при подготовке к уроку</w:t>
      </w:r>
    </w:p>
    <w:sectPr w:rsidR="00B9144E" w:rsidRPr="00B9144E" w:rsidSect="00B9144E">
      <w:pgSz w:w="11906" w:h="16838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61E" w:rsidRDefault="0033161E" w:rsidP="00E56988">
      <w:r>
        <w:separator/>
      </w:r>
    </w:p>
  </w:endnote>
  <w:endnote w:type="continuationSeparator" w:id="1">
    <w:p w:rsidR="0033161E" w:rsidRDefault="0033161E" w:rsidP="00E56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61E" w:rsidRDefault="0033161E" w:rsidP="00E56988">
      <w:r>
        <w:separator/>
      </w:r>
    </w:p>
  </w:footnote>
  <w:footnote w:type="continuationSeparator" w:id="1">
    <w:p w:rsidR="0033161E" w:rsidRDefault="0033161E" w:rsidP="00E56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9pt;height:9.8pt" o:bullet="t">
        <v:imagedata r:id="rId1" o:title="clip_image001"/>
      </v:shape>
    </w:pict>
  </w:numPicBullet>
  <w:abstractNum w:abstractNumId="0">
    <w:nsid w:val="2B2C6C6D"/>
    <w:multiLevelType w:val="hybridMultilevel"/>
    <w:tmpl w:val="D8469964"/>
    <w:lvl w:ilvl="0" w:tplc="FA74DE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008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4AF0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A5E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ECF2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9826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5A6D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2CB9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A0A7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501269"/>
    <w:multiLevelType w:val="hybridMultilevel"/>
    <w:tmpl w:val="12FA49DA"/>
    <w:lvl w:ilvl="0" w:tplc="868ACF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38D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6EF4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6E7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9EE5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8642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C2F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CE0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3A0E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78167A"/>
    <w:multiLevelType w:val="hybridMultilevel"/>
    <w:tmpl w:val="62469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20B3"/>
    <w:rsid w:val="0033161E"/>
    <w:rsid w:val="006D50D0"/>
    <w:rsid w:val="008020B3"/>
    <w:rsid w:val="00B9144E"/>
    <w:rsid w:val="00E56988"/>
    <w:rsid w:val="00ED7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D7DB9"/>
    <w:rPr>
      <w:b/>
      <w:bCs/>
    </w:rPr>
  </w:style>
  <w:style w:type="paragraph" w:styleId="a4">
    <w:name w:val="footer"/>
    <w:basedOn w:val="a"/>
    <w:link w:val="a5"/>
    <w:rsid w:val="00ED7DB9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Нижний колонтитул Знак"/>
    <w:basedOn w:val="a0"/>
    <w:link w:val="a4"/>
    <w:rsid w:val="00ED7DB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0"/>
    <w:rsid w:val="00ED7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D7DB9"/>
    <w:rPr>
      <w:b/>
      <w:bCs/>
    </w:rPr>
  </w:style>
  <w:style w:type="paragraph" w:styleId="a4">
    <w:name w:val="footer"/>
    <w:basedOn w:val="a"/>
    <w:link w:val="a5"/>
    <w:rsid w:val="00ED7DB9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Нижний колонтитул Знак"/>
    <w:basedOn w:val="a0"/>
    <w:link w:val="a4"/>
    <w:rsid w:val="00ED7DB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0"/>
    <w:rsid w:val="00ED7D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</cp:lastModifiedBy>
  <cp:revision>4</cp:revision>
  <dcterms:created xsi:type="dcterms:W3CDTF">2011-11-02T03:49:00Z</dcterms:created>
  <dcterms:modified xsi:type="dcterms:W3CDTF">2013-08-24T09:31:00Z</dcterms:modified>
</cp:coreProperties>
</file>